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Корсаковского городского округа Сахалинской области</w:t>
      </w:r>
    </w:p>
    <w:p w:rsidR="00AB1EEE" w:rsidRPr="001344AE" w:rsidRDefault="00AB1EEE" w:rsidP="00AB1EEE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AB1EEE" w:rsidRPr="001344AE" w:rsidTr="007E74C1">
        <w:trPr>
          <w:trHeight w:val="2397"/>
        </w:trPr>
        <w:tc>
          <w:tcPr>
            <w:tcW w:w="6487" w:type="dxa"/>
          </w:tcPr>
          <w:p w:rsidR="00AB1EEE" w:rsidRPr="001344AE" w:rsidRDefault="00AB1EEE" w:rsidP="007E74C1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 xml:space="preserve">от « </w:t>
            </w:r>
            <w:r>
              <w:rPr>
                <w:color w:val="000000"/>
              </w:rPr>
              <w:t>______</w:t>
            </w:r>
            <w:r w:rsidRPr="001344AE">
              <w:rPr>
                <w:color w:val="000000"/>
              </w:rPr>
              <w:t>» августа 2014 г.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_______________________</w:t>
            </w:r>
          </w:p>
          <w:p w:rsidR="00AB1EEE" w:rsidRPr="001344AE" w:rsidRDefault="00AB1EEE" w:rsidP="007E74C1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126" w:type="dxa"/>
          </w:tcPr>
          <w:p w:rsidR="00AB1EEE" w:rsidRPr="001344AE" w:rsidRDefault="00AB1EEE" w:rsidP="007E74C1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387" w:type="dxa"/>
          </w:tcPr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AB1EEE" w:rsidRPr="001344AE" w:rsidRDefault="00AB1EEE" w:rsidP="007E74C1">
            <w:pPr>
              <w:autoSpaceDN w:val="0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center"/>
      </w:pPr>
      <w:r w:rsidRPr="001344AE">
        <w:rPr>
          <w:color w:val="000000"/>
        </w:rPr>
        <w:t>по _____</w:t>
      </w:r>
      <w:r>
        <w:rPr>
          <w:color w:val="000000"/>
        </w:rPr>
        <w:t>информатике и ИКТ</w:t>
      </w:r>
      <w:r w:rsidRPr="001344AE">
        <w:rPr>
          <w:color w:val="000000"/>
        </w:rPr>
        <w:t>_____________</w:t>
      </w:r>
    </w:p>
    <w:p w:rsidR="00AB1EEE" w:rsidRPr="001344AE" w:rsidRDefault="00AB1EEE" w:rsidP="00AB1EEE">
      <w:pPr>
        <w:shd w:val="clear" w:color="auto" w:fill="FFFFFF"/>
        <w:ind w:firstLine="709"/>
        <w:jc w:val="center"/>
      </w:pPr>
      <w:r w:rsidRPr="001344AE">
        <w:rPr>
          <w:color w:val="000000"/>
        </w:rPr>
        <w:t>(указать учебный предмет, курс)</w:t>
      </w:r>
    </w:p>
    <w:p w:rsidR="00AB1EEE" w:rsidRPr="001344AE" w:rsidRDefault="00AB1EEE" w:rsidP="00AB1EEE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 xml:space="preserve">на 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AB1EEE" w:rsidRPr="001344AE" w:rsidRDefault="00AB1EEE" w:rsidP="00AB1EE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AB1EEE" w:rsidRPr="001344AE" w:rsidRDefault="00AB1EEE" w:rsidP="00AB1EE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 xml:space="preserve">класс    </w:t>
      </w:r>
      <w:r w:rsidR="00AE5537">
        <w:rPr>
          <w:color w:val="000000"/>
        </w:rPr>
        <w:t xml:space="preserve">8 </w:t>
      </w:r>
      <w:r>
        <w:rPr>
          <w:color w:val="000000"/>
        </w:rPr>
        <w:t>В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учитель </w:t>
      </w:r>
      <w:r w:rsidR="00763B99">
        <w:rPr>
          <w:color w:val="000000"/>
        </w:rPr>
        <w:t>Юферов Евгений</w:t>
      </w:r>
      <w:r>
        <w:rPr>
          <w:color w:val="000000"/>
        </w:rPr>
        <w:t xml:space="preserve"> </w:t>
      </w:r>
      <w:r w:rsidR="00763B99">
        <w:rPr>
          <w:color w:val="000000"/>
        </w:rPr>
        <w:t>Александрович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количество часов: всего </w:t>
      </w:r>
      <w:r>
        <w:rPr>
          <w:color w:val="000000"/>
        </w:rPr>
        <w:t>___34_</w:t>
      </w:r>
      <w:r w:rsidRPr="001344AE">
        <w:rPr>
          <w:color w:val="000000"/>
        </w:rPr>
        <w:t xml:space="preserve"> часов; в неделю </w:t>
      </w:r>
      <w:r>
        <w:rPr>
          <w:color w:val="000000"/>
        </w:rPr>
        <w:t>___1__</w:t>
      </w:r>
      <w:r w:rsidRPr="001344AE">
        <w:rPr>
          <w:color w:val="000000"/>
        </w:rPr>
        <w:t xml:space="preserve"> часа;</w:t>
      </w:r>
    </w:p>
    <w:p w:rsidR="00AB1EEE" w:rsidRPr="001344AE" w:rsidRDefault="00AB1EEE" w:rsidP="00AB1EEE">
      <w:pPr>
        <w:keepNext/>
        <w:snapToGrid w:val="0"/>
        <w:ind w:firstLine="709"/>
        <w:jc w:val="both"/>
        <w:outlineLvl w:val="1"/>
        <w:rPr>
          <w:b/>
          <w:bCs/>
        </w:rPr>
      </w:pPr>
      <w:bookmarkStart w:id="0" w:name="_GoBack"/>
      <w:bookmarkEnd w:id="0"/>
    </w:p>
    <w:p w:rsidR="00AB1EEE" w:rsidRPr="001344AE" w:rsidRDefault="00AB1EEE" w:rsidP="00AB1EEE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_</w:t>
      </w:r>
      <w:r w:rsidR="00B3390A">
        <w:rPr>
          <w:bCs/>
        </w:rPr>
        <w:t>4</w:t>
      </w:r>
      <w:r>
        <w:rPr>
          <w:bCs/>
        </w:rPr>
        <w:t>___</w:t>
      </w:r>
      <w:r w:rsidRPr="001344AE">
        <w:rPr>
          <w:bCs/>
        </w:rPr>
        <w:t xml:space="preserve">; практических работ </w:t>
      </w:r>
      <w:r>
        <w:rPr>
          <w:bCs/>
        </w:rPr>
        <w:t>_</w:t>
      </w:r>
      <w:r w:rsidR="00C55B93">
        <w:rPr>
          <w:bCs/>
        </w:rPr>
        <w:t>13</w:t>
      </w:r>
      <w:r>
        <w:rPr>
          <w:bCs/>
        </w:rPr>
        <w:t>_____</w:t>
      </w:r>
    </w:p>
    <w:p w:rsidR="00F17AD4" w:rsidRDefault="00F17AD4">
      <w:pPr>
        <w:spacing w:after="200" w:line="276" w:lineRule="auto"/>
        <w:rPr>
          <w:b/>
          <w:sz w:val="28"/>
          <w:szCs w:val="28"/>
        </w:rPr>
      </w:pPr>
    </w:p>
    <w:p w:rsidR="00AB1EEE" w:rsidRDefault="00AB1EE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46FC9" w:rsidRDefault="00246FC9" w:rsidP="00246FC9">
      <w:pPr>
        <w:jc w:val="center"/>
        <w:rPr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1E0" w:firstRow="1" w:lastRow="1" w:firstColumn="1" w:lastColumn="1" w:noHBand="0" w:noVBand="0"/>
      </w:tblPr>
      <w:tblGrid>
        <w:gridCol w:w="857"/>
        <w:gridCol w:w="3931"/>
        <w:gridCol w:w="1699"/>
        <w:gridCol w:w="59"/>
        <w:gridCol w:w="1500"/>
        <w:gridCol w:w="3686"/>
        <w:gridCol w:w="142"/>
        <w:gridCol w:w="2126"/>
        <w:gridCol w:w="142"/>
        <w:gridCol w:w="141"/>
        <w:gridCol w:w="1701"/>
      </w:tblGrid>
      <w:tr w:rsidR="00F17AD4" w:rsidTr="00BB0546">
        <w:trPr>
          <w:trHeight w:val="402"/>
        </w:trPr>
        <w:tc>
          <w:tcPr>
            <w:tcW w:w="857" w:type="dxa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№/№</w:t>
            </w:r>
          </w:p>
        </w:tc>
        <w:tc>
          <w:tcPr>
            <w:tcW w:w="3931" w:type="dxa"/>
            <w:vMerge w:val="restart"/>
          </w:tcPr>
          <w:p w:rsidR="00F17AD4" w:rsidRDefault="00F17AD4" w:rsidP="0066087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258" w:type="dxa"/>
            <w:gridSpan w:val="3"/>
          </w:tcPr>
          <w:p w:rsidR="00F17AD4" w:rsidRP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3828" w:type="dxa"/>
            <w:gridSpan w:val="2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126" w:type="dxa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Средства обучения</w:t>
            </w:r>
          </w:p>
        </w:tc>
        <w:tc>
          <w:tcPr>
            <w:tcW w:w="1984" w:type="dxa"/>
            <w:gridSpan w:val="3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</w:t>
            </w:r>
          </w:p>
        </w:tc>
      </w:tr>
      <w:tr w:rsidR="00F17AD4" w:rsidTr="00BB0546">
        <w:trPr>
          <w:trHeight w:val="251"/>
        </w:trPr>
        <w:tc>
          <w:tcPr>
            <w:tcW w:w="857" w:type="dxa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1" w:type="dxa"/>
            <w:vMerge/>
          </w:tcPr>
          <w:p w:rsidR="00F17AD4" w:rsidRDefault="00F17AD4" w:rsidP="0066087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9" w:type="dxa"/>
          </w:tcPr>
          <w:p w:rsidR="00F17AD4" w:rsidRPr="00F17AD4" w:rsidRDefault="00AE5537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559" w:type="dxa"/>
            <w:gridSpan w:val="2"/>
          </w:tcPr>
          <w:p w:rsidR="00F17AD4" w:rsidRPr="00F17AD4" w:rsidRDefault="00AE5537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3828" w:type="dxa"/>
            <w:gridSpan w:val="2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6FC9" w:rsidTr="00BB0546">
        <w:tc>
          <w:tcPr>
            <w:tcW w:w="15984" w:type="dxa"/>
            <w:gridSpan w:val="11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I. Информация и информационные процессы – 8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1.1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Информация в природе, обществе и технике. Техника безопасности в КВТ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2</w:t>
            </w:r>
            <w:r w:rsidR="00F17AD4"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Увеличение, уменьшение информации. Информационные сигналы. Способы восприятия информации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У8-1-1, </w:t>
            </w:r>
            <w:r w:rsidRPr="003124D6">
              <w:t>ЦОР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Тест по ТБ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2</w:t>
            </w:r>
            <w:r w:rsidRPr="003124D6">
              <w:t>.2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Информационные процессы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F17AD4">
            <w:pPr>
              <w:jc w:val="center"/>
            </w:pPr>
            <w:r>
              <w:t>9</w:t>
            </w:r>
            <w:r w:rsidR="00F17AD4"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DC573F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Системы управления. Роботы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У8-1-2 </w:t>
            </w:r>
            <w:r w:rsidRPr="003124D6">
              <w:t>Клавиатурный тренажер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3</w:t>
            </w:r>
            <w:r w:rsidRPr="003124D6">
              <w:t>.3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с помощью знаковых систем. 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F17AD4">
            <w:pPr>
              <w:jc w:val="center"/>
            </w:pPr>
            <w:r>
              <w:t>16</w:t>
            </w:r>
            <w:r w:rsidR="00F17AD4"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DC573F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Форма и значение знаков. Знаковые системы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>Презентация У8-1-3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4</w:t>
            </w:r>
            <w:r w:rsidRPr="003124D6">
              <w:t>.4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F17AD4">
            <w:pPr>
              <w:jc w:val="center"/>
            </w:pPr>
            <w:r>
              <w:t>23</w:t>
            </w:r>
            <w:r w:rsidR="00F17AD4"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DC573F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Код. Длина кода. Перекодирование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У8-1-4 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5</w:t>
            </w:r>
            <w:r w:rsidRPr="003124D6">
              <w:t>.5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30</w:t>
            </w:r>
            <w:r w:rsidR="00F17AD4"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Шифры замены, шифры перестановки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У8-1-5 </w:t>
            </w:r>
            <w:r w:rsidRPr="003124D6">
              <w:t>Клавиатурный тренажер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Самостоятельная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6</w:t>
            </w:r>
            <w:r w:rsidRPr="003124D6">
              <w:t>.6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Количество информации как мера уменьшения неопределенности знаний. Определение количества информации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7</w:t>
            </w:r>
            <w:r w:rsidR="00F17AD4">
              <w:t>.</w:t>
            </w:r>
            <w:r w:rsidR="00F17AD4" w:rsidRPr="00F17AD4"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Единицы измерения, определение количества информации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Калькулятор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7</w:t>
            </w:r>
            <w:r w:rsidRPr="003124D6">
              <w:t>.7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Алфавитный подход к определению количества информации.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F17AD4">
            <w:pPr>
              <w:jc w:val="center"/>
            </w:pPr>
            <w:r>
              <w:t>14</w:t>
            </w:r>
            <w:r w:rsidR="00F17AD4"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DC573F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Информационная емкость знака, количество информации в сообщении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Калькулятор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Самостоятельная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8</w:t>
            </w:r>
            <w:r w:rsidRPr="003124D6">
              <w:t>.8</w:t>
            </w:r>
          </w:p>
        </w:tc>
        <w:tc>
          <w:tcPr>
            <w:tcW w:w="3931" w:type="dxa"/>
            <w:vAlign w:val="center"/>
          </w:tcPr>
          <w:p w:rsidR="00F17AD4" w:rsidRPr="003124D6" w:rsidRDefault="006711CA" w:rsidP="00660871">
            <w:r w:rsidRPr="00A8483F">
              <w:rPr>
                <w:rFonts w:ascii="Bookman Old Style" w:hAnsi="Bookman Old Style"/>
                <w:b/>
                <w:sz w:val="20"/>
                <w:szCs w:val="20"/>
              </w:rPr>
              <w:t>Контрольная работа №1</w:t>
            </w:r>
            <w:r w:rsidRPr="00A8483F">
              <w:rPr>
                <w:rFonts w:ascii="Bookman Old Style" w:hAnsi="Bookman Old Style"/>
              </w:rPr>
              <w:t xml:space="preserve"> </w:t>
            </w:r>
            <w:r w:rsidRPr="006711CA">
              <w:t>«Информация и информационные процессы».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F17AD4">
            <w:pPr>
              <w:jc w:val="center"/>
            </w:pPr>
            <w:r>
              <w:t>21</w:t>
            </w:r>
            <w:r w:rsidR="00F17AD4"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DC573F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/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Раздаточный материал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Контрольная работа</w:t>
            </w:r>
          </w:p>
        </w:tc>
      </w:tr>
      <w:tr w:rsidR="00246FC9" w:rsidTr="00BB0546">
        <w:tc>
          <w:tcPr>
            <w:tcW w:w="15984" w:type="dxa"/>
            <w:gridSpan w:val="11"/>
          </w:tcPr>
          <w:p w:rsidR="00246FC9" w:rsidRPr="00F17AD4" w:rsidRDefault="00246FC9" w:rsidP="00660871">
            <w:pPr>
              <w:spacing w:before="120" w:after="120"/>
              <w:rPr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II. Компьютер как универсальное устройство обработки информации – 6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9</w:t>
            </w:r>
            <w:r w:rsidRPr="003124D6">
              <w:t>.1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Программная обработка данных на компьютере.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F17AD4">
            <w:pPr>
              <w:jc w:val="center"/>
            </w:pPr>
            <w:r>
              <w:t>28.10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Данные. Функциональная схема компьютера</w:t>
            </w:r>
            <w:r>
              <w:rPr>
                <w:bCs/>
              </w:rPr>
              <w:t xml:space="preserve">. </w:t>
            </w:r>
            <w:r w:rsidRPr="003124D6">
              <w:rPr>
                <w:bCs/>
              </w:rPr>
              <w:t>Устройства ввода/вывода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У8-2-1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10</w:t>
            </w:r>
            <w:r w:rsidRPr="003124D6">
              <w:t>.2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Устройство компьютера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11</w:t>
            </w:r>
            <w:r w:rsidR="00F17AD4" w:rsidRPr="00F17AD4">
              <w:t>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Процессор и системная плата. Память</w:t>
            </w:r>
            <w:r>
              <w:rPr>
                <w:bCs/>
              </w:rPr>
              <w:t xml:space="preserve">. 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У8-2-2</w:t>
            </w:r>
            <w:r>
              <w:rPr>
                <w:bCs/>
              </w:rPr>
              <w:t xml:space="preserve">, </w:t>
            </w:r>
            <w:r w:rsidRPr="003124D6">
              <w:rPr>
                <w:bCs/>
              </w:rPr>
              <w:t>У8-2-3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lastRenderedPageBreak/>
              <w:t>11</w:t>
            </w:r>
            <w:r w:rsidRPr="003124D6">
              <w:t>.3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Файлы и файловая система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18</w:t>
            </w:r>
            <w:r w:rsidR="00F17AD4" w:rsidRPr="00F17AD4">
              <w:t>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Файл, имя файла, работа с файлами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У8-2-4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</w:t>
            </w:r>
            <w:r w:rsidRPr="003124D6">
              <w:t>2.4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Файлы и файловая система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25.11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Файл, имя файла, работа с файлами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У8-2-4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13</w:t>
            </w:r>
            <w:r w:rsidRPr="003124D6">
              <w:t>.5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Программное обеспечение компьютера. Графический интерфейс ОС и приложений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2</w:t>
            </w:r>
            <w:r w:rsidR="00F17AD4"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Операционная система. Прикладное ПО. Информационное пространство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У8-2-5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Опрос, лабораторная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14</w:t>
            </w:r>
            <w:r w:rsidRPr="003124D6">
              <w:t>.6</w:t>
            </w:r>
          </w:p>
        </w:tc>
        <w:tc>
          <w:tcPr>
            <w:tcW w:w="3931" w:type="dxa"/>
            <w:vAlign w:val="center"/>
          </w:tcPr>
          <w:p w:rsidR="00F17AD4" w:rsidRPr="006711CA" w:rsidRDefault="006711CA" w:rsidP="00660871">
            <w:pPr>
              <w:rPr>
                <w:rFonts w:ascii="Bookman Old Style" w:hAnsi="Bookman Old Style"/>
              </w:rPr>
            </w:pPr>
            <w:r w:rsidRPr="003124D6">
              <w:t>Компьютерные вирусы и антивирусные программы</w:t>
            </w:r>
            <w:r w:rsidRPr="00A8483F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Контрольная работа № 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2</w:t>
            </w:r>
            <w:r w:rsidRPr="00A8483F">
              <w:rPr>
                <w:rFonts w:ascii="Bookman Old Style" w:hAnsi="Bookman Old Style"/>
              </w:rPr>
              <w:t xml:space="preserve"> </w:t>
            </w:r>
            <w:r w:rsidRPr="006711CA">
              <w:t>«Компьютер – универсальное устройство обработки информации».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9</w:t>
            </w:r>
            <w:r w:rsidR="00F17AD4"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DC573F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Защита от вирусов: обнаружение и лечение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У8-2-6</w:t>
            </w:r>
          </w:p>
        </w:tc>
        <w:tc>
          <w:tcPr>
            <w:tcW w:w="1701" w:type="dxa"/>
            <w:vAlign w:val="center"/>
          </w:tcPr>
          <w:p w:rsidR="00F17AD4" w:rsidRPr="003124D6" w:rsidRDefault="006711CA" w:rsidP="00660871">
            <w:pPr>
              <w:jc w:val="center"/>
            </w:pPr>
            <w:r w:rsidRPr="003124D6">
              <w:t>Контрольная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III.  Кодирование и обработка текстовой информации – 10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15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Кодирование текстовой информации. Сохранение и печать документов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F17AD4">
            <w:pPr>
              <w:jc w:val="center"/>
            </w:pPr>
            <w:r>
              <w:t>16</w:t>
            </w:r>
            <w:r w:rsidR="00F17AD4"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 xml:space="preserve">Двоичное кодирование. Различные кодировки знаков. 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Презентация У8-3-1, 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16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Установка параметров страницы, вставка колонтитулов и номеров страниц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AE5537">
            <w:pPr>
              <w:jc w:val="center"/>
            </w:pPr>
            <w:r>
              <w:t>23</w:t>
            </w:r>
            <w:r w:rsidR="00F17AD4">
              <w:t>.</w:t>
            </w:r>
            <w:r>
              <w:t>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DC573F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Текстовые редакторы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Презентация У8-3-2, 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17</w:t>
            </w:r>
            <w:r w:rsidRPr="00991EF7">
              <w:t>.3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Вставка в документ формул и других объектов 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13</w:t>
            </w:r>
            <w:r w:rsidR="00F17AD4">
              <w:t>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 xml:space="preserve">Объекты </w:t>
            </w:r>
            <w:r w:rsidRPr="00991EF7">
              <w:rPr>
                <w:lang w:val="en-US"/>
              </w:rPr>
              <w:t>WordArt</w:t>
            </w:r>
            <w:r w:rsidRPr="00991EF7">
              <w:t>, формулы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Pr>
              <w:rPr>
                <w:lang w:val="en-US"/>
              </w:rPr>
            </w:pPr>
            <w:r w:rsidRPr="00991EF7">
              <w:rPr>
                <w:lang w:val="en-US"/>
              </w:rPr>
              <w:t>MS Equation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18</w:t>
            </w:r>
            <w:r w:rsidRPr="00991EF7">
              <w:t>.4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Форматирование документов 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20</w:t>
            </w:r>
            <w:r w:rsidR="00F17AD4">
              <w:t>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Форматирование документов символов, абзацев. Отступы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Pr>
              <w:rPr>
                <w:lang w:val="en-US"/>
              </w:rPr>
            </w:pPr>
            <w:r w:rsidRPr="00991EF7">
              <w:t xml:space="preserve">ТР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19</w:t>
            </w:r>
            <w:r w:rsidRPr="00991EF7">
              <w:t>.5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Нумерованные и маркированные списки. Стили форматирования. Оглавление документа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27</w:t>
            </w:r>
            <w:r w:rsidR="00F17AD4">
              <w:t>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Таблица символов, обозначение элементов списка. Заголовки и уровни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ТР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20</w:t>
            </w:r>
            <w:r w:rsidRPr="00991EF7">
              <w:t>.6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Таблицы. Гипертекст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3</w:t>
            </w:r>
            <w:r w:rsidR="00F17AD4">
              <w:t>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Формат ячейки, границы и заливка, вычисления в таблице. Гиперссылки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ТР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21</w:t>
            </w:r>
            <w:r w:rsidRPr="00991EF7">
              <w:t>.7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Разработка проекта 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10</w:t>
            </w:r>
            <w:r w:rsidR="00F17AD4">
              <w:t>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бюллетень, брошюра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ТР </w:t>
            </w:r>
            <w:r w:rsidRPr="00991EF7">
              <w:rPr>
                <w:lang w:val="en-US"/>
              </w:rPr>
              <w:t>Word,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22</w:t>
            </w:r>
            <w:r w:rsidRPr="00991EF7">
              <w:t>.8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Компьютерные словари и системы машинного перевода текста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17</w:t>
            </w:r>
            <w:r w:rsidR="00F17AD4">
              <w:t>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rPr>
                <w:lang w:val="en-US"/>
              </w:rPr>
              <w:t>On</w:t>
            </w:r>
            <w:r w:rsidRPr="00991EF7">
              <w:t>-</w:t>
            </w:r>
            <w:r w:rsidRPr="00991EF7">
              <w:rPr>
                <w:lang w:val="en-US"/>
              </w:rPr>
              <w:t>line</w:t>
            </w:r>
            <w:r w:rsidRPr="00991EF7">
              <w:t>-</w:t>
            </w:r>
            <w:r w:rsidRPr="00991EF7">
              <w:rPr>
                <w:lang w:val="en-US"/>
              </w:rPr>
              <w:t>c</w:t>
            </w:r>
            <w:r w:rsidRPr="00991EF7">
              <w:t>ловари, работа со сканером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>Выход в Интернет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</w:t>
            </w:r>
            <w:r w:rsidRPr="00991EF7">
              <w:t>3.9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Системы оптического распознавания документов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24</w:t>
            </w:r>
            <w:r w:rsidR="00F17AD4">
              <w:t>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Распознавание символов, рисунков, форм (бланки ЕГЭ)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>МФУ, сканер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lastRenderedPageBreak/>
              <w:t>24</w:t>
            </w:r>
            <w:r w:rsidRPr="00991EF7">
              <w:t>.10</w:t>
            </w:r>
          </w:p>
        </w:tc>
        <w:tc>
          <w:tcPr>
            <w:tcW w:w="3931" w:type="dxa"/>
            <w:vAlign w:val="center"/>
          </w:tcPr>
          <w:p w:rsidR="00F17AD4" w:rsidRDefault="00F17AD4" w:rsidP="00660871">
            <w:r w:rsidRPr="00991EF7">
              <w:t xml:space="preserve">Разработка проекта </w:t>
            </w:r>
          </w:p>
          <w:p w:rsidR="006711CA" w:rsidRPr="00991EF7" w:rsidRDefault="006711CA" w:rsidP="00660871">
            <w:r w:rsidRPr="000A6C94">
              <w:rPr>
                <w:rFonts w:ascii="Bookman Old Style" w:hAnsi="Bookman Old Style"/>
                <w:b/>
                <w:sz w:val="22"/>
                <w:szCs w:val="28"/>
              </w:rPr>
              <w:t>Контрольная работа №</w:t>
            </w:r>
            <w:r>
              <w:rPr>
                <w:rFonts w:ascii="Bookman Old Style" w:hAnsi="Bookman Old Style"/>
                <w:b/>
                <w:sz w:val="22"/>
                <w:szCs w:val="28"/>
              </w:rPr>
              <w:t>3</w:t>
            </w:r>
            <w:r w:rsidRPr="000A6C94">
              <w:rPr>
                <w:rFonts w:ascii="Bookman Old Style" w:hAnsi="Bookman Old Style"/>
                <w:szCs w:val="28"/>
              </w:rPr>
              <w:t>«</w:t>
            </w:r>
            <w:r>
              <w:rPr>
                <w:rFonts w:ascii="Bookman Old Style" w:hAnsi="Bookman Old Style"/>
                <w:szCs w:val="28"/>
              </w:rPr>
              <w:t>Кодирование и обработка текстовой информации</w:t>
            </w:r>
            <w:r w:rsidRPr="000A6C94">
              <w:rPr>
                <w:rFonts w:ascii="Bookman Old Style" w:hAnsi="Bookman Old Style"/>
                <w:szCs w:val="28"/>
              </w:rPr>
              <w:t>»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3</w:t>
            </w:r>
            <w:r w:rsidR="00BD723F">
              <w:t>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буклет, визитная карточка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/>
        </w:tc>
        <w:tc>
          <w:tcPr>
            <w:tcW w:w="1701" w:type="dxa"/>
            <w:vAlign w:val="center"/>
          </w:tcPr>
          <w:p w:rsidR="00F17AD4" w:rsidRPr="00991EF7" w:rsidRDefault="006711CA" w:rsidP="00660871">
            <w:pPr>
              <w:jc w:val="center"/>
            </w:pPr>
            <w:r>
              <w:t>Контрольная</w:t>
            </w:r>
            <w:r w:rsidR="00F17AD4" w:rsidRPr="00991EF7">
              <w:t xml:space="preserve">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60" w:after="60"/>
              <w:jc w:val="center"/>
            </w:pPr>
            <w:r w:rsidRPr="00F17AD4">
              <w:rPr>
                <w:b/>
              </w:rPr>
              <w:t xml:space="preserve">Раздел </w:t>
            </w:r>
            <w:r w:rsidRPr="00F17AD4">
              <w:rPr>
                <w:b/>
                <w:bCs/>
              </w:rPr>
              <w:t>IV. Кодирование и обработка числовой информации – 8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25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Представление числовой информации с помощью систем счисления.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10</w:t>
            </w:r>
            <w:r w:rsidR="00BD723F">
              <w:t>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Позиционные и непозиционные системы счисления, свернутая и развернутая форма записи чисел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У8-4-1</w:t>
            </w:r>
          </w:p>
        </w:tc>
        <w:tc>
          <w:tcPr>
            <w:tcW w:w="1842" w:type="dxa"/>
            <w:gridSpan w:val="2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Опрос, 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26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Перевод чисел в позиционных системах счисления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17</w:t>
            </w:r>
            <w:r w:rsidR="00BD723F">
              <w:t>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Правила перевода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У8-4-2</w:t>
            </w:r>
          </w:p>
        </w:tc>
        <w:tc>
          <w:tcPr>
            <w:tcW w:w="1842" w:type="dxa"/>
            <w:gridSpan w:val="2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27</w:t>
            </w:r>
            <w:r w:rsidRPr="00991EF7">
              <w:t>.3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Арифметические операции в позиционных системах счисления</w:t>
            </w:r>
          </w:p>
        </w:tc>
        <w:tc>
          <w:tcPr>
            <w:tcW w:w="1699" w:type="dxa"/>
            <w:vAlign w:val="center"/>
          </w:tcPr>
          <w:p w:rsidR="00F17AD4" w:rsidRPr="00F17AD4" w:rsidRDefault="00AE5537" w:rsidP="00660871">
            <w:pPr>
              <w:jc w:val="center"/>
            </w:pPr>
            <w:r>
              <w:t>7</w:t>
            </w:r>
            <w:r w:rsidR="00BD723F">
              <w:t>.04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Правила перевода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У8-4-3</w:t>
            </w:r>
          </w:p>
        </w:tc>
        <w:tc>
          <w:tcPr>
            <w:tcW w:w="1842" w:type="dxa"/>
            <w:gridSpan w:val="2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28</w:t>
            </w:r>
            <w:r w:rsidRPr="00991EF7">
              <w:t>.4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>Основные параметры электронных таблиц, типы и форматы данных</w:t>
            </w:r>
          </w:p>
        </w:tc>
        <w:tc>
          <w:tcPr>
            <w:tcW w:w="1699" w:type="dxa"/>
            <w:vAlign w:val="center"/>
          </w:tcPr>
          <w:p w:rsidR="00C55B93" w:rsidRPr="00F17AD4" w:rsidRDefault="003F6542" w:rsidP="00660871">
            <w:pPr>
              <w:jc w:val="center"/>
            </w:pPr>
            <w:r>
              <w:t>14</w:t>
            </w:r>
            <w:r w:rsidR="00C55B93">
              <w:t>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C55B93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Столбцы, строки, ячейки, диапазон.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У8-4-4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29</w:t>
            </w:r>
            <w:r w:rsidRPr="00991EF7">
              <w:t>.5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 xml:space="preserve">Относительные, абсолютные и смешанные ссылки </w:t>
            </w:r>
          </w:p>
        </w:tc>
        <w:tc>
          <w:tcPr>
            <w:tcW w:w="1699" w:type="dxa"/>
            <w:vAlign w:val="center"/>
          </w:tcPr>
          <w:p w:rsidR="00C55B93" w:rsidRPr="00F17AD4" w:rsidRDefault="003F6542" w:rsidP="00660871">
            <w:pPr>
              <w:jc w:val="center"/>
            </w:pPr>
            <w:r>
              <w:t>21</w:t>
            </w:r>
            <w:r w:rsidR="00C55B93">
              <w:t>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C55B93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Адрес, формулы, ссылки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У8-4-5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30</w:t>
            </w:r>
            <w:r w:rsidRPr="00991EF7">
              <w:t>.6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>Встроенные функции</w:t>
            </w:r>
          </w:p>
        </w:tc>
        <w:tc>
          <w:tcPr>
            <w:tcW w:w="1699" w:type="dxa"/>
            <w:vAlign w:val="center"/>
          </w:tcPr>
          <w:p w:rsidR="00C55B93" w:rsidRPr="00F17AD4" w:rsidRDefault="003F6542" w:rsidP="00660871">
            <w:pPr>
              <w:jc w:val="center"/>
            </w:pPr>
            <w:r>
              <w:t>28</w:t>
            </w:r>
            <w:r w:rsidR="00C55B93">
              <w:t>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C55B93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Суммирование, степенная функция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У8-4-6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31</w:t>
            </w:r>
            <w:r w:rsidRPr="00991EF7">
              <w:t>.7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 xml:space="preserve">Построение диаграмм и графиков </w:t>
            </w:r>
          </w:p>
        </w:tc>
        <w:tc>
          <w:tcPr>
            <w:tcW w:w="1699" w:type="dxa"/>
            <w:vAlign w:val="center"/>
          </w:tcPr>
          <w:p w:rsidR="00C55B93" w:rsidRPr="00F17AD4" w:rsidRDefault="003F6542" w:rsidP="00660871">
            <w:pPr>
              <w:jc w:val="center"/>
            </w:pPr>
            <w:r>
              <w:t>5</w:t>
            </w:r>
            <w:r w:rsidR="00C55B93">
              <w:t>.05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C55B93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Основные параметры и типы диаграмм, построение диаграмм с помощью мастера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У8-4-7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32</w:t>
            </w:r>
            <w:r w:rsidRPr="00991EF7">
              <w:t>.8</w:t>
            </w:r>
          </w:p>
        </w:tc>
        <w:tc>
          <w:tcPr>
            <w:tcW w:w="3931" w:type="dxa"/>
            <w:vAlign w:val="center"/>
          </w:tcPr>
          <w:p w:rsidR="00F17AD4" w:rsidRPr="00991EF7" w:rsidRDefault="006711CA" w:rsidP="00660871">
            <w:r w:rsidRPr="000A6C94">
              <w:rPr>
                <w:rFonts w:ascii="Bookman Old Style" w:hAnsi="Bookman Old Style"/>
                <w:b/>
                <w:sz w:val="22"/>
                <w:szCs w:val="28"/>
              </w:rPr>
              <w:t>Контрольная работа №</w:t>
            </w:r>
            <w:r>
              <w:rPr>
                <w:rFonts w:ascii="Bookman Old Style" w:hAnsi="Bookman Old Style"/>
                <w:b/>
                <w:sz w:val="22"/>
                <w:szCs w:val="28"/>
              </w:rPr>
              <w:t xml:space="preserve">4 </w:t>
            </w:r>
            <w:r w:rsidRPr="006711CA">
              <w:t>«Кодирование и обработка числовой информации»</w:t>
            </w:r>
          </w:p>
        </w:tc>
        <w:tc>
          <w:tcPr>
            <w:tcW w:w="1699" w:type="dxa"/>
            <w:vAlign w:val="center"/>
          </w:tcPr>
          <w:p w:rsidR="00F17AD4" w:rsidRPr="00F17AD4" w:rsidRDefault="003F6542" w:rsidP="00660871">
            <w:pPr>
              <w:jc w:val="center"/>
            </w:pPr>
            <w:r>
              <w:t>12.05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Создание таблиц значений, построение диаграмм различных типов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/>
        </w:tc>
        <w:tc>
          <w:tcPr>
            <w:tcW w:w="1842" w:type="dxa"/>
            <w:gridSpan w:val="2"/>
          </w:tcPr>
          <w:p w:rsidR="00F17AD4" w:rsidRPr="00991EF7" w:rsidRDefault="006711CA" w:rsidP="00660871">
            <w:pPr>
              <w:jc w:val="center"/>
            </w:pPr>
            <w:r>
              <w:t>Контрольная</w:t>
            </w:r>
            <w:r w:rsidR="00F17AD4" w:rsidRPr="00991EF7">
              <w:t xml:space="preserve">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 xml:space="preserve">V. </w:t>
            </w:r>
            <w:r w:rsidRPr="00F17AD4">
              <w:rPr>
                <w:b/>
                <w:sz w:val="28"/>
                <w:szCs w:val="28"/>
              </w:rPr>
              <w:t>Повторение, резерв времени – 3 часа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33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Разработка проекта по выбору обучающегося</w:t>
            </w:r>
          </w:p>
        </w:tc>
        <w:tc>
          <w:tcPr>
            <w:tcW w:w="1758" w:type="dxa"/>
            <w:gridSpan w:val="2"/>
            <w:vAlign w:val="center"/>
          </w:tcPr>
          <w:p w:rsidR="00F17AD4" w:rsidRPr="00F17AD4" w:rsidRDefault="003F6542" w:rsidP="00660871">
            <w:pPr>
              <w:jc w:val="center"/>
            </w:pPr>
            <w:r>
              <w:t>19</w:t>
            </w:r>
            <w:r w:rsidR="00BD723F">
              <w:t>.05</w:t>
            </w:r>
          </w:p>
        </w:tc>
        <w:tc>
          <w:tcPr>
            <w:tcW w:w="1500" w:type="dxa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Практикум в выбранной среде</w:t>
            </w:r>
          </w:p>
        </w:tc>
        <w:tc>
          <w:tcPr>
            <w:tcW w:w="2126" w:type="dxa"/>
            <w:vAlign w:val="center"/>
          </w:tcPr>
          <w:p w:rsidR="00F17AD4" w:rsidRPr="00991EF7" w:rsidRDefault="00F17AD4" w:rsidP="00660871">
            <w:r w:rsidRPr="00991EF7">
              <w:t>ТР, ГР, ЭТ</w:t>
            </w:r>
          </w:p>
        </w:tc>
        <w:tc>
          <w:tcPr>
            <w:tcW w:w="1984" w:type="dxa"/>
            <w:gridSpan w:val="3"/>
            <w:vAlign w:val="center"/>
          </w:tcPr>
          <w:p w:rsidR="00F17AD4" w:rsidRPr="00991EF7" w:rsidRDefault="00F17AD4" w:rsidP="00660871">
            <w:pPr>
              <w:jc w:val="center"/>
              <w:rPr>
                <w:b/>
              </w:rPr>
            </w:pPr>
            <w:r w:rsidRPr="00991EF7">
              <w:t>Портфолио работ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34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Подведение итогов года</w:t>
            </w:r>
          </w:p>
        </w:tc>
        <w:tc>
          <w:tcPr>
            <w:tcW w:w="1758" w:type="dxa"/>
            <w:gridSpan w:val="2"/>
            <w:vAlign w:val="center"/>
          </w:tcPr>
          <w:p w:rsidR="00F17AD4" w:rsidRPr="00F17AD4" w:rsidRDefault="003F6542" w:rsidP="00660871">
            <w:pPr>
              <w:jc w:val="center"/>
            </w:pPr>
            <w:r>
              <w:t>26</w:t>
            </w:r>
            <w:r w:rsidR="00F17AD4" w:rsidRPr="00F17AD4">
              <w:t>.05</w:t>
            </w:r>
          </w:p>
        </w:tc>
        <w:tc>
          <w:tcPr>
            <w:tcW w:w="1500" w:type="dxa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</w:tcPr>
          <w:p w:rsidR="00F17AD4" w:rsidRDefault="00F17AD4" w:rsidP="00660871">
            <w:r w:rsidRPr="00773F62">
              <w:t>Практикум в выбранной среде</w:t>
            </w:r>
          </w:p>
        </w:tc>
        <w:tc>
          <w:tcPr>
            <w:tcW w:w="2126" w:type="dxa"/>
            <w:vAlign w:val="center"/>
          </w:tcPr>
          <w:p w:rsidR="00F17AD4" w:rsidRPr="00991EF7" w:rsidRDefault="00F17AD4" w:rsidP="00660871">
            <w:r w:rsidRPr="00991EF7">
              <w:t>ТР, ГР, ЭТ</w:t>
            </w:r>
          </w:p>
        </w:tc>
        <w:tc>
          <w:tcPr>
            <w:tcW w:w="1984" w:type="dxa"/>
            <w:gridSpan w:val="3"/>
            <w:vAlign w:val="center"/>
          </w:tcPr>
          <w:p w:rsidR="00F17AD4" w:rsidRPr="00991EF7" w:rsidRDefault="00F17AD4" w:rsidP="00660871">
            <w:pPr>
              <w:jc w:val="center"/>
              <w:rPr>
                <w:b/>
              </w:rPr>
            </w:pPr>
            <w:r w:rsidRPr="00991EF7">
              <w:t>Портфолио работ</w:t>
            </w:r>
          </w:p>
        </w:tc>
      </w:tr>
    </w:tbl>
    <w:p w:rsidR="00246FC9" w:rsidRPr="009E37BC" w:rsidRDefault="00246FC9" w:rsidP="00F17AD4">
      <w:pPr>
        <w:rPr>
          <w:b/>
          <w:sz w:val="28"/>
          <w:szCs w:val="28"/>
        </w:rPr>
      </w:pPr>
    </w:p>
    <w:p w:rsidR="004B0D4A" w:rsidRDefault="004B0D4A"/>
    <w:sectPr w:rsidR="004B0D4A" w:rsidSect="00F17AD4">
      <w:endnotePr>
        <w:numFmt w:val="decimal"/>
      </w:endnotePr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A15" w:rsidRDefault="004C5A15" w:rsidP="00246FC9">
      <w:r>
        <w:separator/>
      </w:r>
    </w:p>
  </w:endnote>
  <w:endnote w:type="continuationSeparator" w:id="0">
    <w:p w:rsidR="004C5A15" w:rsidRDefault="004C5A15" w:rsidP="0024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A15" w:rsidRDefault="004C5A15" w:rsidP="00246FC9">
      <w:r>
        <w:separator/>
      </w:r>
    </w:p>
  </w:footnote>
  <w:footnote w:type="continuationSeparator" w:id="0">
    <w:p w:rsidR="004C5A15" w:rsidRDefault="004C5A15" w:rsidP="00246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246FC9"/>
    <w:rsid w:val="00246FC9"/>
    <w:rsid w:val="00270BF7"/>
    <w:rsid w:val="003F6542"/>
    <w:rsid w:val="0041646C"/>
    <w:rsid w:val="004B0D4A"/>
    <w:rsid w:val="004C5A15"/>
    <w:rsid w:val="00512319"/>
    <w:rsid w:val="006711CA"/>
    <w:rsid w:val="00710FAF"/>
    <w:rsid w:val="00763B99"/>
    <w:rsid w:val="00775042"/>
    <w:rsid w:val="00A94C99"/>
    <w:rsid w:val="00AB1EEE"/>
    <w:rsid w:val="00AE5537"/>
    <w:rsid w:val="00B00F2C"/>
    <w:rsid w:val="00B3390A"/>
    <w:rsid w:val="00BB0546"/>
    <w:rsid w:val="00BD723F"/>
    <w:rsid w:val="00C55B93"/>
    <w:rsid w:val="00DC573F"/>
    <w:rsid w:val="00F1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2CCB6-F4EC-495B-B2A9-E805C219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F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semiHidden/>
    <w:rsid w:val="00246FC9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246F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semiHidden/>
    <w:rsid w:val="00246F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9</cp:revision>
  <dcterms:created xsi:type="dcterms:W3CDTF">2014-09-02T08:33:00Z</dcterms:created>
  <dcterms:modified xsi:type="dcterms:W3CDTF">2014-09-28T10:32:00Z</dcterms:modified>
</cp:coreProperties>
</file>